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89" w:rsidRDefault="00351589" w:rsidP="00A738D0">
      <w:pPr>
        <w:spacing w:line="276" w:lineRule="auto"/>
        <w:ind w:left="540" w:right="860"/>
        <w:rPr>
          <w:b/>
          <w:color w:val="FF0000"/>
          <w:sz w:val="36"/>
          <w:szCs w:val="36"/>
          <w:lang w:val="en-US"/>
        </w:rPr>
      </w:pPr>
    </w:p>
    <w:p w:rsidR="00C346EB" w:rsidRPr="00351589" w:rsidRDefault="00C3541A" w:rsidP="00351589">
      <w:pPr>
        <w:spacing w:line="276" w:lineRule="auto"/>
        <w:ind w:right="860"/>
        <w:rPr>
          <w:b/>
          <w:color w:val="000000" w:themeColor="text1"/>
          <w:sz w:val="36"/>
          <w:szCs w:val="36"/>
          <w:lang w:val="en-US"/>
        </w:rPr>
      </w:pPr>
      <w:r w:rsidRPr="0092746A">
        <w:rPr>
          <w:b/>
          <w:color w:val="00B050"/>
          <w:sz w:val="36"/>
          <w:szCs w:val="36"/>
          <w:lang w:val="en-US"/>
        </w:rPr>
        <w:t xml:space="preserve">ÇEVRE KORUMA VE ATIK YÖNETİMİ </w:t>
      </w:r>
      <w:r w:rsidR="00590F2D" w:rsidRPr="0092746A">
        <w:rPr>
          <w:b/>
          <w:color w:val="00B050"/>
          <w:sz w:val="36"/>
          <w:szCs w:val="36"/>
          <w:lang w:val="en-US"/>
        </w:rPr>
        <w:t>POLİTİKASI</w:t>
      </w:r>
    </w:p>
    <w:p w:rsidR="007C4F71" w:rsidRDefault="007C4F71" w:rsidP="00C3541A">
      <w:pPr>
        <w:spacing w:line="276" w:lineRule="auto"/>
        <w:ind w:left="540" w:right="860"/>
        <w:jc w:val="both"/>
        <w:rPr>
          <w:b/>
          <w:color w:val="FF0000"/>
          <w:sz w:val="36"/>
          <w:szCs w:val="36"/>
          <w:lang w:val="en-US"/>
        </w:rPr>
      </w:pPr>
    </w:p>
    <w:p w:rsidR="0092746A" w:rsidRDefault="0092746A" w:rsidP="00C3541A">
      <w:pPr>
        <w:spacing w:line="276" w:lineRule="auto"/>
        <w:ind w:left="540" w:right="86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tr-TR"/>
        </w:rPr>
        <w:drawing>
          <wp:inline distT="0" distB="0" distL="0" distR="0">
            <wp:extent cx="6562725" cy="4095750"/>
            <wp:effectExtent l="0" t="0" r="9525" b="0"/>
            <wp:docPr id="1" name="Resim 1" descr="C:\Users\DELL\Desktop\FWO1UTfDHtpngmqh1663153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FWO1UTfDHtpngmqh16631532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41A" w:rsidRPr="007C4F71" w:rsidRDefault="00A738D0" w:rsidP="0092746A">
      <w:pPr>
        <w:spacing w:line="276" w:lineRule="auto"/>
        <w:ind w:left="709" w:right="8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Beyzade </w:t>
      </w:r>
      <w:r w:rsidR="0077420E">
        <w:rPr>
          <w:sz w:val="28"/>
          <w:szCs w:val="28"/>
          <w:lang w:val="en-US"/>
        </w:rPr>
        <w:t>otel</w:t>
      </w:r>
      <w:bookmarkStart w:id="0" w:name="_GoBack"/>
      <w:bookmarkEnd w:id="0"/>
      <w:r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adlı</w:t>
      </w:r>
      <w:r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tesisimiz</w:t>
      </w:r>
      <w:r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de</w:t>
      </w:r>
      <w:r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hedef</w:t>
      </w:r>
      <w:r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olarak</w:t>
      </w:r>
      <w:r>
        <w:rPr>
          <w:sz w:val="28"/>
          <w:szCs w:val="28"/>
          <w:lang w:val="en-US"/>
        </w:rPr>
        <w:t xml:space="preserve"> </w:t>
      </w:r>
      <w:r w:rsidR="00C3541A" w:rsidRPr="007C4F71">
        <w:rPr>
          <w:sz w:val="28"/>
          <w:szCs w:val="28"/>
          <w:lang w:val="en-US"/>
        </w:rPr>
        <w:t>çevreyi</w:t>
      </w:r>
      <w:r>
        <w:rPr>
          <w:sz w:val="28"/>
          <w:szCs w:val="28"/>
          <w:lang w:val="en-US"/>
        </w:rPr>
        <w:t xml:space="preserve"> </w:t>
      </w:r>
      <w:r w:rsidR="00C3541A" w:rsidRPr="007C4F71">
        <w:rPr>
          <w:sz w:val="28"/>
          <w:szCs w:val="28"/>
          <w:lang w:val="en-US"/>
        </w:rPr>
        <w:t>korur, kirlenmesini</w:t>
      </w:r>
      <w:r>
        <w:rPr>
          <w:sz w:val="28"/>
          <w:szCs w:val="28"/>
          <w:lang w:val="en-US"/>
        </w:rPr>
        <w:t xml:space="preserve"> </w:t>
      </w:r>
      <w:r w:rsidR="00C3541A" w:rsidRPr="007C4F71">
        <w:rPr>
          <w:sz w:val="28"/>
          <w:szCs w:val="28"/>
          <w:lang w:val="en-US"/>
        </w:rPr>
        <w:t>önler, çevreye</w:t>
      </w:r>
      <w:r>
        <w:rPr>
          <w:sz w:val="28"/>
          <w:szCs w:val="28"/>
          <w:lang w:val="en-US"/>
        </w:rPr>
        <w:t xml:space="preserve"> </w:t>
      </w:r>
      <w:r w:rsidR="00C3541A" w:rsidRPr="007C4F71">
        <w:rPr>
          <w:sz w:val="28"/>
          <w:szCs w:val="28"/>
          <w:lang w:val="en-US"/>
        </w:rPr>
        <w:t>olan</w:t>
      </w:r>
      <w:r>
        <w:rPr>
          <w:sz w:val="28"/>
          <w:szCs w:val="28"/>
          <w:lang w:val="en-US"/>
        </w:rPr>
        <w:t xml:space="preserve"> </w:t>
      </w:r>
      <w:r w:rsidR="00C3541A" w:rsidRPr="007C4F71">
        <w:rPr>
          <w:sz w:val="28"/>
          <w:szCs w:val="28"/>
          <w:lang w:val="en-US"/>
        </w:rPr>
        <w:t>olumsuz</w:t>
      </w:r>
      <w:r>
        <w:rPr>
          <w:sz w:val="28"/>
          <w:szCs w:val="28"/>
          <w:lang w:val="en-US"/>
        </w:rPr>
        <w:t xml:space="preserve"> </w:t>
      </w:r>
      <w:r w:rsidR="00C3541A" w:rsidRPr="007C4F71">
        <w:rPr>
          <w:sz w:val="28"/>
          <w:szCs w:val="28"/>
          <w:lang w:val="en-US"/>
        </w:rPr>
        <w:t>etkilerimizi</w:t>
      </w:r>
      <w:r>
        <w:rPr>
          <w:sz w:val="28"/>
          <w:szCs w:val="28"/>
          <w:lang w:val="en-US"/>
        </w:rPr>
        <w:t xml:space="preserve"> </w:t>
      </w:r>
      <w:r w:rsidR="00C3541A" w:rsidRPr="007C4F71">
        <w:rPr>
          <w:sz w:val="28"/>
          <w:szCs w:val="28"/>
          <w:lang w:val="en-US"/>
        </w:rPr>
        <w:t>azaltarak</w:t>
      </w:r>
      <w:r>
        <w:rPr>
          <w:sz w:val="28"/>
          <w:szCs w:val="28"/>
          <w:lang w:val="en-US"/>
        </w:rPr>
        <w:t xml:space="preserve"> </w:t>
      </w:r>
      <w:r w:rsidR="00C3541A" w:rsidRPr="007C4F71">
        <w:rPr>
          <w:sz w:val="28"/>
          <w:szCs w:val="28"/>
          <w:lang w:val="en-US"/>
        </w:rPr>
        <w:t>korunmasına</w:t>
      </w:r>
      <w:r>
        <w:rPr>
          <w:sz w:val="28"/>
          <w:szCs w:val="28"/>
          <w:lang w:val="en-US"/>
        </w:rPr>
        <w:t xml:space="preserve"> </w:t>
      </w:r>
      <w:r w:rsidR="00C3541A" w:rsidRPr="007C4F71">
        <w:rPr>
          <w:sz w:val="28"/>
          <w:szCs w:val="28"/>
          <w:lang w:val="en-US"/>
        </w:rPr>
        <w:t>önem</w:t>
      </w:r>
      <w:r>
        <w:rPr>
          <w:sz w:val="28"/>
          <w:szCs w:val="28"/>
          <w:lang w:val="en-US"/>
        </w:rPr>
        <w:t xml:space="preserve"> </w:t>
      </w:r>
      <w:r w:rsidR="00C3541A" w:rsidRPr="007C4F71">
        <w:rPr>
          <w:sz w:val="28"/>
          <w:szCs w:val="28"/>
          <w:lang w:val="en-US"/>
        </w:rPr>
        <w:t xml:space="preserve">veririz. </w:t>
      </w:r>
    </w:p>
    <w:p w:rsidR="00C3541A" w:rsidRPr="007C4F71" w:rsidRDefault="00C3541A" w:rsidP="00C3541A">
      <w:pPr>
        <w:spacing w:line="276" w:lineRule="auto"/>
        <w:ind w:right="860" w:firstLine="708"/>
        <w:jc w:val="both"/>
        <w:rPr>
          <w:sz w:val="28"/>
          <w:szCs w:val="28"/>
          <w:lang w:val="en-US"/>
        </w:rPr>
      </w:pPr>
      <w:r w:rsidRPr="007C4F71">
        <w:rPr>
          <w:sz w:val="28"/>
          <w:szCs w:val="28"/>
          <w:lang w:val="en-US"/>
        </w:rPr>
        <w:t>Bununiçin;</w:t>
      </w:r>
    </w:p>
    <w:p w:rsidR="00C3541A" w:rsidRPr="007C4F71" w:rsidRDefault="00C3541A" w:rsidP="00C3541A">
      <w:pPr>
        <w:spacing w:line="276" w:lineRule="auto"/>
        <w:ind w:left="540" w:right="860"/>
        <w:jc w:val="both"/>
        <w:rPr>
          <w:sz w:val="28"/>
          <w:szCs w:val="28"/>
          <w:lang w:val="en-US"/>
        </w:rPr>
      </w:pPr>
      <w:r w:rsidRPr="007C4F71">
        <w:rPr>
          <w:sz w:val="28"/>
          <w:szCs w:val="28"/>
          <w:lang w:val="en-US"/>
        </w:rPr>
        <w:t>• Yasal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düzenlemelere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uyum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sağlar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çevre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etkimizi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azaltmaya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 xml:space="preserve">çalışırız. </w:t>
      </w:r>
    </w:p>
    <w:p w:rsidR="00C3541A" w:rsidRPr="007C4F71" w:rsidRDefault="00C3541A" w:rsidP="00C3541A">
      <w:pPr>
        <w:spacing w:line="276" w:lineRule="auto"/>
        <w:ind w:left="540" w:right="860"/>
        <w:jc w:val="both"/>
        <w:rPr>
          <w:sz w:val="28"/>
          <w:szCs w:val="28"/>
          <w:lang w:val="en-US"/>
        </w:rPr>
      </w:pPr>
      <w:r w:rsidRPr="007C4F71">
        <w:rPr>
          <w:sz w:val="28"/>
          <w:szCs w:val="28"/>
          <w:lang w:val="en-US"/>
        </w:rPr>
        <w:t xml:space="preserve"> • Atıklarımızı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kaynağına, gruplarına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ve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tehlike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sınıflarına</w:t>
      </w:r>
      <w:r w:rsidR="00A738D0">
        <w:rPr>
          <w:sz w:val="28"/>
          <w:szCs w:val="28"/>
          <w:lang w:val="en-US"/>
        </w:rPr>
        <w:t xml:space="preserve"> gore </w:t>
      </w:r>
      <w:r w:rsidRPr="007C4F71">
        <w:rPr>
          <w:sz w:val="28"/>
          <w:szCs w:val="28"/>
          <w:lang w:val="en-US"/>
        </w:rPr>
        <w:t>etkin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şekilde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ayırmaya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özen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gösteririz.</w:t>
      </w:r>
    </w:p>
    <w:p w:rsidR="001B135D" w:rsidRDefault="001B135D" w:rsidP="00C3541A">
      <w:pPr>
        <w:spacing w:line="276" w:lineRule="auto"/>
        <w:ind w:left="540" w:right="860"/>
        <w:jc w:val="both"/>
        <w:rPr>
          <w:sz w:val="28"/>
          <w:szCs w:val="28"/>
          <w:lang w:val="en-US"/>
        </w:rPr>
      </w:pPr>
    </w:p>
    <w:p w:rsidR="00C3541A" w:rsidRPr="007C4F71" w:rsidRDefault="00C3541A" w:rsidP="00C3541A">
      <w:pPr>
        <w:spacing w:line="276" w:lineRule="auto"/>
        <w:ind w:left="540" w:right="860"/>
        <w:jc w:val="both"/>
        <w:rPr>
          <w:sz w:val="28"/>
          <w:szCs w:val="28"/>
          <w:lang w:val="en-US"/>
        </w:rPr>
      </w:pPr>
      <w:r w:rsidRPr="007C4F71">
        <w:rPr>
          <w:sz w:val="28"/>
          <w:szCs w:val="28"/>
          <w:lang w:val="en-US"/>
        </w:rPr>
        <w:lastRenderedPageBreak/>
        <w:t>• Tehlikeli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maddeler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ve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kimyasalların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yalnızca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ihtiyaç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durumun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da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ve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gerektiği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kadar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kullanılmasının hem çevreye</w:t>
      </w:r>
      <w:r w:rsidR="00A738D0">
        <w:rPr>
          <w:sz w:val="28"/>
          <w:szCs w:val="28"/>
          <w:lang w:val="en-US"/>
        </w:rPr>
        <w:t xml:space="preserve"> olan negative </w:t>
      </w:r>
      <w:r w:rsidRPr="007C4F71">
        <w:rPr>
          <w:sz w:val="28"/>
          <w:szCs w:val="28"/>
          <w:lang w:val="en-US"/>
        </w:rPr>
        <w:t>etkileri hem de atık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miktarını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azaltacağını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biliriz,</w:t>
      </w:r>
    </w:p>
    <w:p w:rsidR="00C3541A" w:rsidRDefault="00C3541A" w:rsidP="00C3541A">
      <w:pPr>
        <w:spacing w:line="276" w:lineRule="auto"/>
        <w:ind w:left="540" w:right="860"/>
        <w:jc w:val="both"/>
        <w:rPr>
          <w:sz w:val="28"/>
          <w:szCs w:val="28"/>
          <w:lang w:val="en-US"/>
        </w:rPr>
      </w:pPr>
      <w:r w:rsidRPr="007C4F71">
        <w:rPr>
          <w:sz w:val="28"/>
          <w:szCs w:val="28"/>
          <w:lang w:val="en-US"/>
        </w:rPr>
        <w:t xml:space="preserve">• </w:t>
      </w:r>
      <w:r w:rsidR="00A738D0">
        <w:rPr>
          <w:sz w:val="28"/>
          <w:szCs w:val="28"/>
          <w:lang w:val="en-US"/>
        </w:rPr>
        <w:t xml:space="preserve"> T</w:t>
      </w:r>
      <w:r w:rsidR="007C4F71">
        <w:rPr>
          <w:sz w:val="28"/>
          <w:szCs w:val="28"/>
          <w:lang w:val="en-US"/>
        </w:rPr>
        <w:t>esisimize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alınan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ürünle</w:t>
      </w:r>
      <w:r w:rsidR="00A738D0">
        <w:rPr>
          <w:sz w:val="28"/>
          <w:szCs w:val="28"/>
          <w:lang w:val="en-US"/>
        </w:rPr>
        <w:t xml:space="preserve">r </w:t>
      </w:r>
      <w:r w:rsidR="007C4F71">
        <w:rPr>
          <w:sz w:val="28"/>
          <w:szCs w:val="28"/>
          <w:lang w:val="en-US"/>
        </w:rPr>
        <w:t>de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öncelikli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olarak</w:t>
      </w:r>
      <w:r w:rsidRPr="007C4F71">
        <w:rPr>
          <w:sz w:val="28"/>
          <w:szCs w:val="28"/>
          <w:lang w:val="en-US"/>
        </w:rPr>
        <w:t xml:space="preserve"> “geridönüşüm” v</w:t>
      </w:r>
      <w:r w:rsidR="007C4F71">
        <w:rPr>
          <w:sz w:val="28"/>
          <w:szCs w:val="28"/>
          <w:lang w:val="en-US"/>
        </w:rPr>
        <w:t>e “çevredostu” etiketi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olan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ambaljlı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ürünleri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tercih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ederek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d</w:t>
      </w:r>
      <w:r w:rsidR="007C4F71">
        <w:rPr>
          <w:sz w:val="28"/>
          <w:szCs w:val="28"/>
          <w:lang w:val="en-US"/>
        </w:rPr>
        <w:t>oğayı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korumaya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ve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katkıda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bulunmayı</w:t>
      </w:r>
      <w:r w:rsidRPr="007C4F71">
        <w:rPr>
          <w:sz w:val="28"/>
          <w:szCs w:val="28"/>
          <w:lang w:val="en-US"/>
        </w:rPr>
        <w:t>. Yeniden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kullanım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fırsatları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yaratmayı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amaç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ve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hedeflerimiz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arasında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yer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almaktadır.</w:t>
      </w:r>
    </w:p>
    <w:p w:rsidR="001B135D" w:rsidRDefault="001B135D" w:rsidP="00C3541A">
      <w:pPr>
        <w:spacing w:line="276" w:lineRule="auto"/>
        <w:ind w:left="540" w:right="860"/>
        <w:jc w:val="both"/>
        <w:rPr>
          <w:sz w:val="28"/>
          <w:szCs w:val="28"/>
          <w:lang w:val="en-US"/>
        </w:rPr>
      </w:pPr>
    </w:p>
    <w:p w:rsidR="001B135D" w:rsidRPr="007C4F71" w:rsidRDefault="001B135D" w:rsidP="00C3541A">
      <w:pPr>
        <w:spacing w:line="276" w:lineRule="auto"/>
        <w:ind w:left="540" w:right="86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tr-TR"/>
        </w:rPr>
        <w:drawing>
          <wp:inline distT="0" distB="0" distL="0" distR="0">
            <wp:extent cx="6810375" cy="3848100"/>
            <wp:effectExtent l="0" t="0" r="9525" b="0"/>
            <wp:docPr id="2" name="Resim 2" descr="C:\Users\DELL\Desktop\cev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cevr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35D" w:rsidRDefault="001B135D" w:rsidP="00C3541A">
      <w:pPr>
        <w:spacing w:line="276" w:lineRule="auto"/>
        <w:ind w:left="540" w:right="860"/>
        <w:jc w:val="both"/>
        <w:rPr>
          <w:sz w:val="28"/>
          <w:szCs w:val="28"/>
          <w:lang w:val="en-US"/>
        </w:rPr>
      </w:pPr>
    </w:p>
    <w:p w:rsidR="00C3541A" w:rsidRPr="007C4F71" w:rsidRDefault="00C3541A" w:rsidP="00C3541A">
      <w:pPr>
        <w:spacing w:line="276" w:lineRule="auto"/>
        <w:ind w:left="540" w:right="860"/>
        <w:jc w:val="both"/>
        <w:rPr>
          <w:sz w:val="28"/>
          <w:szCs w:val="28"/>
          <w:lang w:val="en-US"/>
        </w:rPr>
      </w:pPr>
      <w:r w:rsidRPr="007C4F71">
        <w:rPr>
          <w:sz w:val="28"/>
          <w:szCs w:val="28"/>
          <w:lang w:val="en-US"/>
        </w:rPr>
        <w:t xml:space="preserve">• </w:t>
      </w:r>
      <w:r w:rsidR="00A738D0">
        <w:rPr>
          <w:sz w:val="28"/>
          <w:szCs w:val="28"/>
          <w:lang w:val="en-US"/>
        </w:rPr>
        <w:t>T</w:t>
      </w:r>
      <w:r w:rsidR="007C4F71">
        <w:rPr>
          <w:sz w:val="28"/>
          <w:szCs w:val="28"/>
          <w:lang w:val="en-US"/>
        </w:rPr>
        <w:t>esisimiz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içersinde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kullanılan soft malzemeler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örnek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Kâğıt, peçete, tuvalet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kâğıdı, ambalaj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gibi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tek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kullanımlık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malzemeleri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mümkün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oldugu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kadar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az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kullanmaya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özen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 xml:space="preserve">ğöstermekteyiz. </w:t>
      </w:r>
      <w:r w:rsidR="00A738D0">
        <w:rPr>
          <w:sz w:val="28"/>
          <w:szCs w:val="28"/>
          <w:lang w:val="en-US"/>
        </w:rPr>
        <w:t>D</w:t>
      </w:r>
      <w:r w:rsidR="007C4F71">
        <w:rPr>
          <w:sz w:val="28"/>
          <w:szCs w:val="28"/>
          <w:lang w:val="en-US"/>
        </w:rPr>
        <w:t>oğaya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daha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az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atık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bırakmak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hedeflerimizin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arasında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yer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almaktadır.</w:t>
      </w:r>
    </w:p>
    <w:p w:rsidR="001B135D" w:rsidRDefault="001B135D" w:rsidP="0092746A">
      <w:pPr>
        <w:spacing w:line="276" w:lineRule="auto"/>
        <w:ind w:left="540" w:right="860"/>
        <w:jc w:val="both"/>
        <w:rPr>
          <w:sz w:val="28"/>
          <w:szCs w:val="28"/>
          <w:lang w:val="en-US"/>
        </w:rPr>
      </w:pPr>
    </w:p>
    <w:p w:rsidR="001B135D" w:rsidRDefault="001B135D" w:rsidP="0092746A">
      <w:pPr>
        <w:spacing w:line="276" w:lineRule="auto"/>
        <w:ind w:left="540" w:right="86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6467475" cy="3790950"/>
            <wp:effectExtent l="0" t="0" r="9525" b="0"/>
            <wp:docPr id="4" name="Resim 4" descr="C:\Users\DELL\Desktop\cevre-koruma-bilinci-kur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cevre-koruma-bilinci-kurs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35D" w:rsidRDefault="001B135D" w:rsidP="0092746A">
      <w:pPr>
        <w:spacing w:line="276" w:lineRule="auto"/>
        <w:ind w:left="540" w:right="860"/>
        <w:jc w:val="both"/>
        <w:rPr>
          <w:sz w:val="28"/>
          <w:szCs w:val="28"/>
          <w:lang w:val="en-US"/>
        </w:rPr>
      </w:pPr>
    </w:p>
    <w:p w:rsidR="0092746A" w:rsidRDefault="00C3541A" w:rsidP="0092746A">
      <w:pPr>
        <w:spacing w:line="276" w:lineRule="auto"/>
        <w:ind w:left="540" w:right="860"/>
        <w:jc w:val="both"/>
        <w:rPr>
          <w:sz w:val="28"/>
          <w:szCs w:val="28"/>
          <w:lang w:val="en-US"/>
        </w:rPr>
      </w:pPr>
      <w:r w:rsidRPr="007C4F71">
        <w:rPr>
          <w:sz w:val="28"/>
          <w:szCs w:val="28"/>
          <w:lang w:val="en-US"/>
        </w:rPr>
        <w:t>• Atıkları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doğru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şekilde, özelliklerine</w:t>
      </w:r>
      <w:r w:rsidR="00A738D0">
        <w:rPr>
          <w:sz w:val="28"/>
          <w:szCs w:val="28"/>
          <w:lang w:val="en-US"/>
        </w:rPr>
        <w:t xml:space="preserve"> gore </w:t>
      </w:r>
      <w:r w:rsidRPr="007C4F71">
        <w:rPr>
          <w:sz w:val="28"/>
          <w:szCs w:val="28"/>
          <w:lang w:val="en-US"/>
        </w:rPr>
        <w:t>ayrı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alanlar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da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depolar, yasal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depolama</w:t>
      </w:r>
      <w:r w:rsidR="00A738D0">
        <w:rPr>
          <w:sz w:val="28"/>
          <w:szCs w:val="28"/>
          <w:lang w:val="en-US"/>
        </w:rPr>
        <w:t xml:space="preserve"> sure </w:t>
      </w:r>
      <w:r w:rsidRPr="007C4F71">
        <w:rPr>
          <w:sz w:val="28"/>
          <w:szCs w:val="28"/>
          <w:lang w:val="en-US"/>
        </w:rPr>
        <w:t>sınırlarını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aşmadan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lisanslı/yetkili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firmalara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teslim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ederek, kayıtlarını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muhafaza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ederiz,</w:t>
      </w:r>
    </w:p>
    <w:p w:rsidR="00C3541A" w:rsidRPr="007C4F71" w:rsidRDefault="00C3541A" w:rsidP="0092746A">
      <w:pPr>
        <w:spacing w:line="276" w:lineRule="auto"/>
        <w:ind w:left="540" w:right="860"/>
        <w:jc w:val="both"/>
        <w:rPr>
          <w:sz w:val="28"/>
          <w:szCs w:val="28"/>
          <w:lang w:val="en-US"/>
        </w:rPr>
      </w:pPr>
      <w:r w:rsidRPr="007C4F71">
        <w:rPr>
          <w:sz w:val="28"/>
          <w:szCs w:val="28"/>
          <w:lang w:val="en-US"/>
        </w:rPr>
        <w:t>• Su, enerji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ve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tüm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doğal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kaynakları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tasarruflu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kullanmaya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çalışırız. Bu hassasiyetimizi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çalışanlarımız, ve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tesisimize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gelen</w:t>
      </w:r>
      <w:r w:rsidR="00A738D0">
        <w:rPr>
          <w:sz w:val="28"/>
          <w:szCs w:val="28"/>
          <w:lang w:val="en-US"/>
        </w:rPr>
        <w:t xml:space="preserve"> mi</w:t>
      </w:r>
      <w:r w:rsidR="007C4F71">
        <w:rPr>
          <w:sz w:val="28"/>
          <w:szCs w:val="28"/>
          <w:lang w:val="en-US"/>
        </w:rPr>
        <w:t>safirlerimize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az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su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ve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elektrik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kullanımına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özen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göstermelerini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rica</w:t>
      </w:r>
      <w:r w:rsidR="00A738D0">
        <w:rPr>
          <w:sz w:val="28"/>
          <w:szCs w:val="28"/>
          <w:lang w:val="en-US"/>
        </w:rPr>
        <w:t xml:space="preserve"> </w:t>
      </w:r>
      <w:r w:rsidR="007C4F71">
        <w:rPr>
          <w:sz w:val="28"/>
          <w:szCs w:val="28"/>
          <w:lang w:val="en-US"/>
        </w:rPr>
        <w:t>ederiz.</w:t>
      </w:r>
    </w:p>
    <w:p w:rsidR="00C3541A" w:rsidRPr="007C4F71" w:rsidRDefault="00C3541A" w:rsidP="00C3541A">
      <w:pPr>
        <w:spacing w:line="276" w:lineRule="auto"/>
        <w:ind w:left="540" w:right="860"/>
        <w:jc w:val="both"/>
        <w:rPr>
          <w:sz w:val="28"/>
          <w:szCs w:val="28"/>
          <w:lang w:val="en-US"/>
        </w:rPr>
      </w:pPr>
      <w:r w:rsidRPr="007C4F71">
        <w:rPr>
          <w:sz w:val="28"/>
          <w:szCs w:val="28"/>
          <w:lang w:val="en-US"/>
        </w:rPr>
        <w:t>• Çevre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yönetimi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konusundaki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performansımızı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ölçer, bu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verileri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hedefler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ile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izler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ve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performansımızı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geliştirmeye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çalışırız</w:t>
      </w:r>
      <w:r w:rsidR="004168B1" w:rsidRPr="007C4F71">
        <w:rPr>
          <w:sz w:val="28"/>
          <w:szCs w:val="28"/>
          <w:lang w:val="en-US"/>
        </w:rPr>
        <w:t>.</w:t>
      </w:r>
    </w:p>
    <w:p w:rsidR="00C3541A" w:rsidRPr="007C4F71" w:rsidRDefault="00C3541A" w:rsidP="00C3541A">
      <w:pPr>
        <w:spacing w:line="276" w:lineRule="auto"/>
        <w:ind w:left="540" w:right="860"/>
        <w:jc w:val="both"/>
        <w:rPr>
          <w:sz w:val="28"/>
          <w:szCs w:val="28"/>
          <w:lang w:val="en-US"/>
        </w:rPr>
      </w:pPr>
      <w:r w:rsidRPr="007C4F71">
        <w:rPr>
          <w:sz w:val="28"/>
          <w:szCs w:val="28"/>
          <w:lang w:val="en-US"/>
        </w:rPr>
        <w:t>• Çalışanlarımızı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çevre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konusunda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eğitmeyi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ve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duyarlılıklarını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artırmayı</w:t>
      </w:r>
      <w:r w:rsidR="00A738D0">
        <w:rPr>
          <w:sz w:val="28"/>
          <w:szCs w:val="28"/>
          <w:lang w:val="en-US"/>
        </w:rPr>
        <w:t xml:space="preserve"> </w:t>
      </w:r>
      <w:r w:rsidRPr="007C4F71">
        <w:rPr>
          <w:sz w:val="28"/>
          <w:szCs w:val="28"/>
          <w:lang w:val="en-US"/>
        </w:rPr>
        <w:t>amaçlarız</w:t>
      </w:r>
      <w:r w:rsidR="004168B1" w:rsidRPr="007C4F71">
        <w:rPr>
          <w:sz w:val="28"/>
          <w:szCs w:val="28"/>
          <w:lang w:val="en-US"/>
        </w:rPr>
        <w:t>.</w:t>
      </w:r>
    </w:p>
    <w:p w:rsidR="00590F2D" w:rsidRPr="007C4F71" w:rsidRDefault="00590F2D" w:rsidP="00C3541A">
      <w:pPr>
        <w:spacing w:line="276" w:lineRule="auto"/>
        <w:ind w:left="540" w:right="860"/>
        <w:jc w:val="both"/>
        <w:rPr>
          <w:sz w:val="28"/>
          <w:szCs w:val="28"/>
          <w:lang w:val="en-US"/>
        </w:rPr>
      </w:pPr>
    </w:p>
    <w:sectPr w:rsidR="00590F2D" w:rsidRPr="007C4F71" w:rsidSect="0092746A">
      <w:headerReference w:type="default" r:id="rId10"/>
      <w:type w:val="continuous"/>
      <w:pgSz w:w="12240" w:h="15840" w:code="1"/>
      <w:pgMar w:top="1800" w:right="900" w:bottom="1267" w:left="605" w:header="0" w:footer="106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C91" w:rsidRDefault="00555C91" w:rsidP="00590F2D">
      <w:pPr>
        <w:spacing w:after="0" w:line="240" w:lineRule="auto"/>
      </w:pPr>
      <w:r>
        <w:separator/>
      </w:r>
    </w:p>
  </w:endnote>
  <w:endnote w:type="continuationSeparator" w:id="1">
    <w:p w:rsidR="00555C91" w:rsidRDefault="00555C91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C91" w:rsidRDefault="00555C91" w:rsidP="00590F2D">
      <w:pPr>
        <w:spacing w:after="0" w:line="240" w:lineRule="auto"/>
      </w:pPr>
      <w:r>
        <w:separator/>
      </w:r>
    </w:p>
  </w:footnote>
  <w:footnote w:type="continuationSeparator" w:id="1">
    <w:p w:rsidR="00555C91" w:rsidRDefault="00555C91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AD" w:rsidRDefault="00E70EAD">
    <w:pPr>
      <w:rPr>
        <w:noProof/>
        <w:lang w:eastAsia="tr-TR"/>
      </w:rPr>
    </w:pPr>
  </w:p>
  <w:p w:rsidR="00E70EAD" w:rsidRPr="00A738D0" w:rsidRDefault="00E70EAD">
    <w:pPr>
      <w:rPr>
        <w:i/>
        <w:noProof/>
        <w:lang w:eastAsia="tr-TR"/>
      </w:rPr>
    </w:pPr>
  </w:p>
  <w:p w:rsidR="00E25DBC" w:rsidRDefault="00A738D0">
    <w:r>
      <w:rPr>
        <w:rFonts w:ascii="Century" w:hAnsi="Century"/>
        <w:b/>
        <w:color w:val="0070C0"/>
        <w:sz w:val="52"/>
        <w:szCs w:val="52"/>
      </w:rPr>
      <w:t xml:space="preserve">                       BEYZADE  OTEL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90F2D"/>
    <w:rsid w:val="000A6FE1"/>
    <w:rsid w:val="00100F02"/>
    <w:rsid w:val="00176E2C"/>
    <w:rsid w:val="001B135D"/>
    <w:rsid w:val="002F7596"/>
    <w:rsid w:val="00325CD9"/>
    <w:rsid w:val="00351589"/>
    <w:rsid w:val="003A6882"/>
    <w:rsid w:val="004168B1"/>
    <w:rsid w:val="00422306"/>
    <w:rsid w:val="004E7716"/>
    <w:rsid w:val="00555C91"/>
    <w:rsid w:val="00590F2D"/>
    <w:rsid w:val="006F5924"/>
    <w:rsid w:val="00731B70"/>
    <w:rsid w:val="0077420E"/>
    <w:rsid w:val="00795447"/>
    <w:rsid w:val="007B52ED"/>
    <w:rsid w:val="007C4F71"/>
    <w:rsid w:val="007D2D2E"/>
    <w:rsid w:val="0092746A"/>
    <w:rsid w:val="00A542F4"/>
    <w:rsid w:val="00A738D0"/>
    <w:rsid w:val="00B13C1F"/>
    <w:rsid w:val="00C07BF4"/>
    <w:rsid w:val="00C346EB"/>
    <w:rsid w:val="00C3541A"/>
    <w:rsid w:val="00C43DA6"/>
    <w:rsid w:val="00CC5E83"/>
    <w:rsid w:val="00CE428A"/>
    <w:rsid w:val="00D87A9B"/>
    <w:rsid w:val="00E25DBC"/>
    <w:rsid w:val="00E70EAD"/>
    <w:rsid w:val="00E948C4"/>
    <w:rsid w:val="00E9495E"/>
    <w:rsid w:val="00F07F2B"/>
    <w:rsid w:val="00F93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0F2D"/>
  </w:style>
  <w:style w:type="paragraph" w:styleId="BalonMetni">
    <w:name w:val="Balloon Text"/>
    <w:basedOn w:val="Normal"/>
    <w:link w:val="BalonMetniChar"/>
    <w:uiPriority w:val="99"/>
    <w:semiHidden/>
    <w:unhideWhenUsed/>
    <w:rsid w:val="007C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4F7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2746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0F2D"/>
  </w:style>
  <w:style w:type="paragraph" w:styleId="BalonMetni">
    <w:name w:val="Balloon Text"/>
    <w:basedOn w:val="Normal"/>
    <w:link w:val="BalonMetniChar"/>
    <w:uiPriority w:val="99"/>
    <w:semiHidden/>
    <w:unhideWhenUsed/>
    <w:rsid w:val="007C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4F7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2746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Vildan Şenteke</dc:creator>
  <cp:lastModifiedBy>SÖNMEZ</cp:lastModifiedBy>
  <cp:revision>3</cp:revision>
  <dcterms:created xsi:type="dcterms:W3CDTF">2023-10-20T08:47:00Z</dcterms:created>
  <dcterms:modified xsi:type="dcterms:W3CDTF">2023-12-06T04:39:00Z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